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8" w:rsidRPr="001E2486" w:rsidRDefault="001E2486" w:rsidP="00C8762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-685800</wp:posOffset>
            </wp:positionV>
            <wp:extent cx="1371600" cy="685800"/>
            <wp:effectExtent l="0" t="0" r="0" b="0"/>
            <wp:wrapNone/>
            <wp:docPr id="1" name="Picture 1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F91">
        <w:rPr>
          <w:b/>
          <w:sz w:val="28"/>
          <w:szCs w:val="28"/>
          <w:u w:val="single"/>
        </w:rPr>
        <w:t xml:space="preserve">Post FVO Assessment </w:t>
      </w:r>
      <w:bookmarkStart w:id="0" w:name="_GoBack"/>
      <w:bookmarkEnd w:id="0"/>
      <w:r w:rsidR="00F94F91">
        <w:rPr>
          <w:b/>
          <w:sz w:val="28"/>
          <w:szCs w:val="28"/>
          <w:u w:val="single"/>
        </w:rPr>
        <w:t xml:space="preserve">Appointment </w:t>
      </w:r>
      <w:r w:rsidR="00A8113E" w:rsidRPr="001E2486">
        <w:rPr>
          <w:b/>
          <w:sz w:val="28"/>
          <w:szCs w:val="28"/>
          <w:u w:val="single"/>
        </w:rPr>
        <w:t>Process</w:t>
      </w:r>
    </w:p>
    <w:p w:rsidR="00C87625" w:rsidRPr="001E2486" w:rsidRDefault="00C87625" w:rsidP="00C87625">
      <w:pPr>
        <w:rPr>
          <w:b/>
          <w:sz w:val="24"/>
          <w:szCs w:val="24"/>
        </w:rPr>
      </w:pPr>
      <w:r w:rsidRPr="001E2486">
        <w:rPr>
          <w:b/>
          <w:sz w:val="24"/>
          <w:szCs w:val="24"/>
        </w:rPr>
        <w:t>Next day</w:t>
      </w:r>
      <w:r w:rsidR="00F94F91">
        <w:rPr>
          <w:b/>
          <w:sz w:val="24"/>
          <w:szCs w:val="24"/>
        </w:rPr>
        <w:t>,</w:t>
      </w:r>
      <w:r w:rsidRPr="001E2486">
        <w:rPr>
          <w:b/>
          <w:sz w:val="24"/>
          <w:szCs w:val="24"/>
        </w:rPr>
        <w:t xml:space="preserve"> pull </w:t>
      </w:r>
      <w:r w:rsidR="00F94F91">
        <w:rPr>
          <w:b/>
          <w:sz w:val="24"/>
          <w:szCs w:val="24"/>
        </w:rPr>
        <w:t xml:space="preserve">the </w:t>
      </w:r>
      <w:r w:rsidRPr="001E2486">
        <w:rPr>
          <w:b/>
          <w:sz w:val="24"/>
          <w:szCs w:val="24"/>
        </w:rPr>
        <w:t>referral from “FVO Referrals” binder</w:t>
      </w:r>
      <w:r w:rsidR="00281768" w:rsidRPr="001E2486">
        <w:rPr>
          <w:b/>
          <w:sz w:val="24"/>
          <w:szCs w:val="24"/>
        </w:rPr>
        <w:t>.</w:t>
      </w:r>
    </w:p>
    <w:p w:rsidR="00C87625" w:rsidRPr="001E2486" w:rsidRDefault="00C87625" w:rsidP="00C87625">
      <w:pPr>
        <w:rPr>
          <w:b/>
          <w:sz w:val="24"/>
          <w:szCs w:val="24"/>
        </w:rPr>
      </w:pPr>
      <w:r w:rsidRPr="001E2486">
        <w:rPr>
          <w:b/>
          <w:sz w:val="24"/>
          <w:szCs w:val="24"/>
        </w:rPr>
        <w:t xml:space="preserve">Check </w:t>
      </w:r>
      <w:r w:rsidR="001E2486" w:rsidRPr="001E2486">
        <w:rPr>
          <w:b/>
          <w:sz w:val="24"/>
          <w:szCs w:val="24"/>
        </w:rPr>
        <w:t xml:space="preserve">the </w:t>
      </w:r>
      <w:r w:rsidRPr="001E2486">
        <w:rPr>
          <w:b/>
          <w:sz w:val="24"/>
          <w:szCs w:val="24"/>
        </w:rPr>
        <w:t>system to determine if</w:t>
      </w:r>
      <w:r w:rsidR="00F94F91">
        <w:rPr>
          <w:b/>
          <w:sz w:val="24"/>
          <w:szCs w:val="24"/>
        </w:rPr>
        <w:t xml:space="preserve"> the</w:t>
      </w:r>
      <w:r w:rsidRPr="001E2486">
        <w:rPr>
          <w:b/>
          <w:sz w:val="24"/>
          <w:szCs w:val="24"/>
        </w:rPr>
        <w:t xml:space="preserve"> assessment was completed or </w:t>
      </w:r>
      <w:r w:rsidR="00F94F91">
        <w:rPr>
          <w:b/>
          <w:sz w:val="24"/>
          <w:szCs w:val="24"/>
        </w:rPr>
        <w:t xml:space="preserve">if the </w:t>
      </w:r>
      <w:r w:rsidRPr="001E2486">
        <w:rPr>
          <w:b/>
          <w:sz w:val="24"/>
          <w:szCs w:val="24"/>
        </w:rPr>
        <w:t>client missed appointment:</w:t>
      </w:r>
    </w:p>
    <w:p w:rsidR="00C87625" w:rsidRPr="001A7A45" w:rsidRDefault="00C87625" w:rsidP="00C876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2486">
        <w:rPr>
          <w:sz w:val="24"/>
          <w:szCs w:val="24"/>
        </w:rPr>
        <w:t xml:space="preserve">If appointment date shows </w:t>
      </w:r>
      <w:r w:rsidRPr="001E2486">
        <w:rPr>
          <w:b/>
          <w:sz w:val="24"/>
          <w:szCs w:val="24"/>
        </w:rPr>
        <w:t>assessment completed</w:t>
      </w:r>
      <w:r w:rsidR="003D1747" w:rsidRPr="001E2486">
        <w:rPr>
          <w:b/>
          <w:sz w:val="24"/>
          <w:szCs w:val="24"/>
        </w:rPr>
        <w:t xml:space="preserve"> </w:t>
      </w:r>
      <w:r w:rsidR="003D1747" w:rsidRPr="001E2486">
        <w:rPr>
          <w:b/>
          <w:color w:val="00B050"/>
          <w:sz w:val="24"/>
          <w:szCs w:val="24"/>
        </w:rPr>
        <w:t>(green)</w:t>
      </w:r>
      <w:r w:rsidR="005E6BF2">
        <w:rPr>
          <w:color w:val="00B050"/>
          <w:sz w:val="24"/>
          <w:szCs w:val="24"/>
        </w:rPr>
        <w:t xml:space="preserve"> </w:t>
      </w:r>
      <w:r w:rsidR="005E6BF2" w:rsidRPr="00F94F91">
        <w:rPr>
          <w:b/>
          <w:sz w:val="24"/>
          <w:szCs w:val="24"/>
        </w:rPr>
        <w:t>and</w:t>
      </w:r>
      <w:r w:rsidRPr="00F94F91">
        <w:rPr>
          <w:b/>
          <w:sz w:val="24"/>
          <w:szCs w:val="24"/>
        </w:rPr>
        <w:t xml:space="preserve"> the</w:t>
      </w:r>
      <w:r w:rsidRPr="001E2486">
        <w:rPr>
          <w:sz w:val="24"/>
          <w:szCs w:val="24"/>
        </w:rPr>
        <w:t xml:space="preserve"> </w:t>
      </w:r>
      <w:r w:rsidRPr="001E2486">
        <w:rPr>
          <w:b/>
          <w:sz w:val="24"/>
          <w:szCs w:val="24"/>
        </w:rPr>
        <w:t>service log confirms</w:t>
      </w:r>
      <w:r w:rsidRPr="001E2486">
        <w:rPr>
          <w:sz w:val="24"/>
          <w:szCs w:val="24"/>
        </w:rPr>
        <w:t xml:space="preserve"> th</w:t>
      </w:r>
      <w:r w:rsidRPr="00F94F91">
        <w:rPr>
          <w:sz w:val="24"/>
          <w:szCs w:val="24"/>
        </w:rPr>
        <w:t>is,</w:t>
      </w:r>
      <w:r w:rsidR="00542A07" w:rsidRPr="00F94F91">
        <w:rPr>
          <w:sz w:val="24"/>
          <w:szCs w:val="24"/>
        </w:rPr>
        <w:t xml:space="preserve"> </w:t>
      </w:r>
      <w:r w:rsidR="003C740A" w:rsidRPr="00F94F91">
        <w:rPr>
          <w:sz w:val="24"/>
          <w:szCs w:val="24"/>
        </w:rPr>
        <w:t xml:space="preserve">confirm the referral packet </w:t>
      </w:r>
      <w:proofErr w:type="gramStart"/>
      <w:r w:rsidR="003C740A" w:rsidRPr="00F94F91">
        <w:rPr>
          <w:sz w:val="24"/>
          <w:szCs w:val="24"/>
        </w:rPr>
        <w:t xml:space="preserve">is </w:t>
      </w:r>
      <w:r w:rsidR="00F94F91" w:rsidRPr="00F94F91">
        <w:rPr>
          <w:sz w:val="24"/>
          <w:szCs w:val="24"/>
        </w:rPr>
        <w:t>uploaded</w:t>
      </w:r>
      <w:proofErr w:type="gramEnd"/>
      <w:r w:rsidR="00F94F91" w:rsidRPr="00F94F91">
        <w:rPr>
          <w:sz w:val="24"/>
          <w:szCs w:val="24"/>
        </w:rPr>
        <w:t xml:space="preserve"> in ‘Documents’ and place the re</w:t>
      </w:r>
      <w:r w:rsidR="003C740A" w:rsidRPr="00F94F91">
        <w:rPr>
          <w:sz w:val="24"/>
          <w:szCs w:val="24"/>
        </w:rPr>
        <w:t>ferral packet</w:t>
      </w:r>
      <w:r w:rsidR="00F94F91" w:rsidRPr="00F94F91">
        <w:rPr>
          <w:sz w:val="24"/>
          <w:szCs w:val="24"/>
        </w:rPr>
        <w:t xml:space="preserve"> in the HIPAA bin</w:t>
      </w:r>
      <w:r w:rsidR="003C740A" w:rsidRPr="00F94F91">
        <w:rPr>
          <w:sz w:val="24"/>
          <w:szCs w:val="24"/>
        </w:rPr>
        <w:t xml:space="preserve">. If the referral packet has not </w:t>
      </w:r>
      <w:proofErr w:type="gramStart"/>
      <w:r w:rsidR="003C740A" w:rsidRPr="00F94F91">
        <w:rPr>
          <w:sz w:val="24"/>
          <w:szCs w:val="24"/>
        </w:rPr>
        <w:t>been uploaded</w:t>
      </w:r>
      <w:proofErr w:type="gramEnd"/>
      <w:r w:rsidR="003C740A" w:rsidRPr="00F94F91">
        <w:rPr>
          <w:sz w:val="24"/>
          <w:szCs w:val="24"/>
        </w:rPr>
        <w:t xml:space="preserve"> in ‘Documents’, scan/upload at this time and then </w:t>
      </w:r>
      <w:r w:rsidR="00F94F91" w:rsidRPr="00F94F91">
        <w:rPr>
          <w:sz w:val="24"/>
          <w:szCs w:val="24"/>
        </w:rPr>
        <w:t xml:space="preserve">place the </w:t>
      </w:r>
      <w:r w:rsidR="003C740A" w:rsidRPr="00F94F91">
        <w:rPr>
          <w:sz w:val="24"/>
          <w:szCs w:val="24"/>
        </w:rPr>
        <w:t>referral packet</w:t>
      </w:r>
      <w:r w:rsidR="00F94F91" w:rsidRPr="00F94F91">
        <w:rPr>
          <w:sz w:val="24"/>
          <w:szCs w:val="24"/>
        </w:rPr>
        <w:t xml:space="preserve"> in the HIPAA bin</w:t>
      </w:r>
      <w:r w:rsidR="003C740A" w:rsidRPr="00F94F91">
        <w:rPr>
          <w:sz w:val="24"/>
          <w:szCs w:val="24"/>
        </w:rPr>
        <w:t>.</w:t>
      </w:r>
    </w:p>
    <w:p w:rsidR="00C87625" w:rsidRPr="001E2486" w:rsidRDefault="00C87625" w:rsidP="00C876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2486">
        <w:rPr>
          <w:sz w:val="24"/>
          <w:szCs w:val="24"/>
        </w:rPr>
        <w:t xml:space="preserve">If appointment date </w:t>
      </w:r>
      <w:proofErr w:type="gramStart"/>
      <w:r w:rsidRPr="001E2486">
        <w:rPr>
          <w:sz w:val="24"/>
          <w:szCs w:val="24"/>
        </w:rPr>
        <w:t>shows</w:t>
      </w:r>
      <w:proofErr w:type="gramEnd"/>
      <w:r w:rsidRPr="001E2486">
        <w:rPr>
          <w:sz w:val="24"/>
          <w:szCs w:val="24"/>
        </w:rPr>
        <w:t xml:space="preserve"> </w:t>
      </w:r>
      <w:r w:rsidRPr="001E2486">
        <w:rPr>
          <w:b/>
          <w:sz w:val="24"/>
          <w:szCs w:val="24"/>
        </w:rPr>
        <w:t>assessment completed</w:t>
      </w:r>
      <w:r w:rsidR="003D1747" w:rsidRPr="001E2486">
        <w:rPr>
          <w:b/>
          <w:sz w:val="24"/>
          <w:szCs w:val="24"/>
        </w:rPr>
        <w:t xml:space="preserve"> </w:t>
      </w:r>
      <w:r w:rsidR="003D1747" w:rsidRPr="001E2486">
        <w:rPr>
          <w:b/>
          <w:color w:val="00B050"/>
          <w:sz w:val="24"/>
          <w:szCs w:val="24"/>
        </w:rPr>
        <w:t>(green)</w:t>
      </w:r>
      <w:r w:rsidRPr="001E2486">
        <w:rPr>
          <w:sz w:val="24"/>
          <w:szCs w:val="24"/>
        </w:rPr>
        <w:t xml:space="preserve">, but the </w:t>
      </w:r>
      <w:r w:rsidRPr="001E2486">
        <w:rPr>
          <w:b/>
          <w:sz w:val="24"/>
          <w:szCs w:val="24"/>
        </w:rPr>
        <w:t>service log does not confirm</w:t>
      </w:r>
      <w:r w:rsidRPr="001E2486">
        <w:rPr>
          <w:sz w:val="24"/>
          <w:szCs w:val="24"/>
        </w:rPr>
        <w:t xml:space="preserve"> this, contact Risk </w:t>
      </w:r>
      <w:r w:rsidR="00F94F91">
        <w:rPr>
          <w:sz w:val="24"/>
          <w:szCs w:val="24"/>
        </w:rPr>
        <w:t>Assessor (RA) for clarification.</w:t>
      </w:r>
    </w:p>
    <w:p w:rsidR="00F94F91" w:rsidRPr="00F94F91" w:rsidRDefault="00C87625" w:rsidP="00F94F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2486">
        <w:rPr>
          <w:sz w:val="24"/>
          <w:szCs w:val="24"/>
        </w:rPr>
        <w:t xml:space="preserve">If RA states assessment was </w:t>
      </w:r>
      <w:r w:rsidRPr="001E2486">
        <w:rPr>
          <w:b/>
          <w:sz w:val="24"/>
          <w:szCs w:val="24"/>
        </w:rPr>
        <w:t>completed</w:t>
      </w:r>
      <w:r w:rsidRPr="00F94F91">
        <w:rPr>
          <w:sz w:val="24"/>
          <w:szCs w:val="24"/>
        </w:rPr>
        <w:t>,</w:t>
      </w:r>
      <w:r w:rsidR="003C740A" w:rsidRPr="00F94F91">
        <w:rPr>
          <w:sz w:val="24"/>
          <w:szCs w:val="24"/>
        </w:rPr>
        <w:t xml:space="preserve"> confirm the referral packet </w:t>
      </w:r>
      <w:proofErr w:type="gramStart"/>
      <w:r w:rsidR="003C740A" w:rsidRPr="00F94F91">
        <w:rPr>
          <w:sz w:val="24"/>
          <w:szCs w:val="24"/>
        </w:rPr>
        <w:t>is uploaded</w:t>
      </w:r>
      <w:proofErr w:type="gramEnd"/>
      <w:r w:rsidR="003C740A" w:rsidRPr="00F94F91">
        <w:rPr>
          <w:sz w:val="24"/>
          <w:szCs w:val="24"/>
        </w:rPr>
        <w:t xml:space="preserve"> in ‘Documen</w:t>
      </w:r>
      <w:r w:rsidR="00F94F91" w:rsidRPr="00F94F91">
        <w:rPr>
          <w:sz w:val="24"/>
          <w:szCs w:val="24"/>
        </w:rPr>
        <w:t xml:space="preserve">ts’ and </w:t>
      </w:r>
      <w:r w:rsidR="00F94F91" w:rsidRPr="00F94F91">
        <w:rPr>
          <w:sz w:val="24"/>
          <w:szCs w:val="24"/>
        </w:rPr>
        <w:t>place the referral packet in the HIPAA bin.</w:t>
      </w:r>
    </w:p>
    <w:p w:rsidR="003C740A" w:rsidRPr="00F94F91" w:rsidRDefault="003C740A" w:rsidP="00F94F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4F91">
        <w:rPr>
          <w:sz w:val="24"/>
          <w:szCs w:val="24"/>
        </w:rPr>
        <w:t xml:space="preserve">If the referral packet </w:t>
      </w:r>
      <w:proofErr w:type="gramStart"/>
      <w:r w:rsidRPr="00F94F91">
        <w:rPr>
          <w:sz w:val="24"/>
          <w:szCs w:val="24"/>
        </w:rPr>
        <w:t>has n</w:t>
      </w:r>
      <w:r w:rsidR="00F94F91" w:rsidRPr="00F94F91">
        <w:rPr>
          <w:sz w:val="24"/>
          <w:szCs w:val="24"/>
        </w:rPr>
        <w:t>ot been uploaded</w:t>
      </w:r>
      <w:proofErr w:type="gramEnd"/>
      <w:r w:rsidR="00F94F91" w:rsidRPr="00F94F91">
        <w:rPr>
          <w:sz w:val="24"/>
          <w:szCs w:val="24"/>
        </w:rPr>
        <w:t xml:space="preserve"> in ‘Documents,’</w:t>
      </w:r>
      <w:r w:rsidRPr="00F94F91">
        <w:rPr>
          <w:sz w:val="24"/>
          <w:szCs w:val="24"/>
        </w:rPr>
        <w:t xml:space="preserve"> scan/u</w:t>
      </w:r>
      <w:r w:rsidR="00F94F91" w:rsidRPr="00F94F91">
        <w:rPr>
          <w:sz w:val="24"/>
          <w:szCs w:val="24"/>
        </w:rPr>
        <w:t xml:space="preserve">pload at this time and then </w:t>
      </w:r>
      <w:r w:rsidR="00F94F91" w:rsidRPr="00F94F91">
        <w:rPr>
          <w:sz w:val="24"/>
          <w:szCs w:val="24"/>
        </w:rPr>
        <w:t>place the referral packet in the HIPAA bin.</w:t>
      </w:r>
    </w:p>
    <w:p w:rsidR="00C87625" w:rsidRPr="001A7A45" w:rsidRDefault="00C87625" w:rsidP="00C8762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7A45">
        <w:rPr>
          <w:sz w:val="24"/>
          <w:szCs w:val="24"/>
        </w:rPr>
        <w:t xml:space="preserve">If </w:t>
      </w:r>
      <w:r w:rsidR="00F94F91">
        <w:rPr>
          <w:sz w:val="24"/>
          <w:szCs w:val="24"/>
        </w:rPr>
        <w:t xml:space="preserve">the </w:t>
      </w:r>
      <w:r w:rsidRPr="001A7A45">
        <w:rPr>
          <w:sz w:val="24"/>
          <w:szCs w:val="24"/>
        </w:rPr>
        <w:t xml:space="preserve">RA states the assessment was </w:t>
      </w:r>
      <w:r w:rsidRPr="001A7A45">
        <w:rPr>
          <w:b/>
          <w:sz w:val="24"/>
          <w:szCs w:val="24"/>
        </w:rPr>
        <w:t>begun, but not completed</w:t>
      </w:r>
      <w:r w:rsidRPr="001A7A45">
        <w:rPr>
          <w:sz w:val="24"/>
          <w:szCs w:val="24"/>
        </w:rPr>
        <w:t xml:space="preserve">, </w:t>
      </w:r>
      <w:r w:rsidR="007F4080" w:rsidRPr="001A7A45">
        <w:rPr>
          <w:sz w:val="24"/>
          <w:szCs w:val="24"/>
        </w:rPr>
        <w:t xml:space="preserve">write “incomplete” on the referral and file in the “Missed </w:t>
      </w:r>
      <w:r w:rsidR="007860BE" w:rsidRPr="001A7A45">
        <w:rPr>
          <w:sz w:val="24"/>
          <w:szCs w:val="24"/>
        </w:rPr>
        <w:t>Assessments</w:t>
      </w:r>
      <w:r w:rsidR="007F4080" w:rsidRPr="001A7A45">
        <w:rPr>
          <w:sz w:val="24"/>
          <w:szCs w:val="24"/>
        </w:rPr>
        <w:t>” binder.</w:t>
      </w:r>
      <w:r w:rsidR="00FA6A56" w:rsidRPr="001A7A45">
        <w:rPr>
          <w:sz w:val="24"/>
          <w:szCs w:val="24"/>
        </w:rPr>
        <w:t xml:space="preserve"> Ask </w:t>
      </w:r>
      <w:r w:rsidR="00F94F91">
        <w:rPr>
          <w:sz w:val="24"/>
          <w:szCs w:val="24"/>
        </w:rPr>
        <w:t xml:space="preserve">the </w:t>
      </w:r>
      <w:r w:rsidR="00FA6A56" w:rsidRPr="001A7A45">
        <w:rPr>
          <w:sz w:val="24"/>
          <w:szCs w:val="24"/>
        </w:rPr>
        <w:t>RA to check the “Incomplete Assessment” check</w:t>
      </w:r>
      <w:r w:rsidR="00200976" w:rsidRPr="001A7A45">
        <w:rPr>
          <w:sz w:val="24"/>
          <w:szCs w:val="24"/>
        </w:rPr>
        <w:t>box in the system.</w:t>
      </w:r>
    </w:p>
    <w:p w:rsidR="00A8113E" w:rsidRPr="001A7A45" w:rsidRDefault="00A8113E" w:rsidP="00A811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4080">
        <w:rPr>
          <w:sz w:val="24"/>
          <w:szCs w:val="24"/>
        </w:rPr>
        <w:t xml:space="preserve">If appointment date shows </w:t>
      </w:r>
      <w:r w:rsidRPr="007F4080">
        <w:rPr>
          <w:b/>
          <w:sz w:val="24"/>
          <w:szCs w:val="24"/>
        </w:rPr>
        <w:t>assessment not yet completed</w:t>
      </w:r>
      <w:r w:rsidR="003D1747" w:rsidRPr="007F4080">
        <w:rPr>
          <w:b/>
          <w:sz w:val="24"/>
          <w:szCs w:val="24"/>
        </w:rPr>
        <w:t xml:space="preserve"> </w:t>
      </w:r>
      <w:r w:rsidR="003D1747" w:rsidRPr="007F4080">
        <w:rPr>
          <w:b/>
          <w:color w:val="FF0000"/>
          <w:sz w:val="24"/>
          <w:szCs w:val="24"/>
        </w:rPr>
        <w:t>(red)</w:t>
      </w:r>
      <w:r w:rsidRPr="007F4080">
        <w:rPr>
          <w:sz w:val="24"/>
          <w:szCs w:val="24"/>
        </w:rPr>
        <w:t xml:space="preserve"> and the </w:t>
      </w:r>
      <w:r w:rsidRPr="007F4080">
        <w:rPr>
          <w:b/>
          <w:sz w:val="24"/>
          <w:szCs w:val="24"/>
        </w:rPr>
        <w:t>service log confirms</w:t>
      </w:r>
      <w:r w:rsidRPr="007F4080">
        <w:rPr>
          <w:sz w:val="24"/>
          <w:szCs w:val="24"/>
        </w:rPr>
        <w:t xml:space="preserve"> this</w:t>
      </w:r>
      <w:r w:rsidR="007F4080">
        <w:rPr>
          <w:sz w:val="24"/>
          <w:szCs w:val="24"/>
        </w:rPr>
        <w:t>,</w:t>
      </w:r>
      <w:r w:rsidR="007F4080">
        <w:rPr>
          <w:color w:val="FF0000"/>
          <w:sz w:val="24"/>
          <w:szCs w:val="24"/>
        </w:rPr>
        <w:t xml:space="preserve"> </w:t>
      </w:r>
      <w:r w:rsidR="007F4080" w:rsidRPr="001A7A45">
        <w:rPr>
          <w:sz w:val="24"/>
          <w:szCs w:val="24"/>
        </w:rPr>
        <w:t xml:space="preserve">write “missed” on the referral and file the referral in “Missed </w:t>
      </w:r>
      <w:r w:rsidR="007860BE" w:rsidRPr="001A7A45">
        <w:rPr>
          <w:sz w:val="24"/>
          <w:szCs w:val="24"/>
        </w:rPr>
        <w:t>Assessments</w:t>
      </w:r>
      <w:r w:rsidR="007F4080" w:rsidRPr="001A7A45">
        <w:rPr>
          <w:sz w:val="24"/>
          <w:szCs w:val="24"/>
        </w:rPr>
        <w:t>” binder.</w:t>
      </w:r>
    </w:p>
    <w:p w:rsidR="00F94F91" w:rsidRPr="00F94F91" w:rsidRDefault="00200976" w:rsidP="00F94F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740A">
        <w:rPr>
          <w:sz w:val="24"/>
          <w:szCs w:val="24"/>
        </w:rPr>
        <w:t xml:space="preserve">If appointment date </w:t>
      </w:r>
      <w:proofErr w:type="gramStart"/>
      <w:r w:rsidRPr="003C740A">
        <w:rPr>
          <w:sz w:val="24"/>
          <w:szCs w:val="24"/>
        </w:rPr>
        <w:t>shows</w:t>
      </w:r>
      <w:proofErr w:type="gramEnd"/>
      <w:r w:rsidRPr="003C740A">
        <w:rPr>
          <w:sz w:val="24"/>
          <w:szCs w:val="24"/>
        </w:rPr>
        <w:t xml:space="preserve"> </w:t>
      </w:r>
      <w:r w:rsidRPr="003C740A">
        <w:rPr>
          <w:b/>
          <w:sz w:val="24"/>
          <w:szCs w:val="24"/>
        </w:rPr>
        <w:t xml:space="preserve">assessment not yet completed </w:t>
      </w:r>
      <w:r w:rsidRPr="003C740A">
        <w:rPr>
          <w:b/>
          <w:color w:val="FF0000"/>
          <w:sz w:val="24"/>
          <w:szCs w:val="24"/>
        </w:rPr>
        <w:t>(red)</w:t>
      </w:r>
      <w:r w:rsidRPr="003C740A">
        <w:rPr>
          <w:sz w:val="24"/>
          <w:szCs w:val="24"/>
        </w:rPr>
        <w:t xml:space="preserve">, but the </w:t>
      </w:r>
      <w:r w:rsidRPr="003C740A">
        <w:rPr>
          <w:b/>
          <w:sz w:val="24"/>
          <w:szCs w:val="24"/>
        </w:rPr>
        <w:t>service log states assessment completed</w:t>
      </w:r>
      <w:r w:rsidRPr="003C740A">
        <w:rPr>
          <w:sz w:val="24"/>
          <w:szCs w:val="24"/>
        </w:rPr>
        <w:t xml:space="preserve">, contact RA requesting they </w:t>
      </w:r>
      <w:r w:rsidRPr="00F94F91">
        <w:rPr>
          <w:sz w:val="24"/>
          <w:szCs w:val="24"/>
        </w:rPr>
        <w:t>upload the assessment</w:t>
      </w:r>
      <w:r w:rsidRPr="003C740A">
        <w:rPr>
          <w:sz w:val="24"/>
          <w:szCs w:val="24"/>
        </w:rPr>
        <w:t xml:space="preserve"> in the system to show assessment completed </w:t>
      </w:r>
      <w:r w:rsidRPr="003C740A">
        <w:rPr>
          <w:color w:val="00B050"/>
          <w:sz w:val="24"/>
          <w:szCs w:val="24"/>
        </w:rPr>
        <w:t>(green)</w:t>
      </w:r>
      <w:r w:rsidRPr="003C740A">
        <w:rPr>
          <w:sz w:val="24"/>
          <w:szCs w:val="24"/>
        </w:rPr>
        <w:t xml:space="preserve">. </w:t>
      </w:r>
      <w:r w:rsidR="003C740A" w:rsidRPr="00F94F91">
        <w:rPr>
          <w:sz w:val="24"/>
          <w:szCs w:val="24"/>
        </w:rPr>
        <w:t xml:space="preserve">Confirm the referral packet </w:t>
      </w:r>
      <w:proofErr w:type="gramStart"/>
      <w:r w:rsidR="003C740A" w:rsidRPr="00F94F91">
        <w:rPr>
          <w:sz w:val="24"/>
          <w:szCs w:val="24"/>
        </w:rPr>
        <w:t>is uploaded</w:t>
      </w:r>
      <w:proofErr w:type="gramEnd"/>
      <w:r w:rsidR="003C740A" w:rsidRPr="00F94F91">
        <w:rPr>
          <w:sz w:val="24"/>
          <w:szCs w:val="24"/>
        </w:rPr>
        <w:t xml:space="preserve"> in ‘Documen</w:t>
      </w:r>
      <w:r w:rsidR="00F94F91" w:rsidRPr="00F94F91">
        <w:rPr>
          <w:sz w:val="24"/>
          <w:szCs w:val="24"/>
        </w:rPr>
        <w:t xml:space="preserve">ts’ and </w:t>
      </w:r>
      <w:r w:rsidR="00F94F91" w:rsidRPr="00F94F91">
        <w:rPr>
          <w:sz w:val="24"/>
          <w:szCs w:val="24"/>
        </w:rPr>
        <w:t>place the referral packet in the HIPAA bin.</w:t>
      </w:r>
    </w:p>
    <w:p w:rsidR="00F94F91" w:rsidRPr="00F94F91" w:rsidRDefault="003C740A" w:rsidP="00F94F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4F91">
        <w:rPr>
          <w:sz w:val="24"/>
          <w:szCs w:val="24"/>
        </w:rPr>
        <w:t>If t</w:t>
      </w:r>
      <w:r w:rsidR="00F94F91" w:rsidRPr="00F94F91">
        <w:rPr>
          <w:sz w:val="24"/>
          <w:szCs w:val="24"/>
        </w:rPr>
        <w:t xml:space="preserve">he referral packet has not </w:t>
      </w:r>
      <w:proofErr w:type="gramStart"/>
      <w:r w:rsidR="00F94F91" w:rsidRPr="00F94F91">
        <w:rPr>
          <w:sz w:val="24"/>
          <w:szCs w:val="24"/>
        </w:rPr>
        <w:t xml:space="preserve">been </w:t>
      </w:r>
      <w:r w:rsidRPr="00F94F91">
        <w:rPr>
          <w:sz w:val="24"/>
          <w:szCs w:val="24"/>
        </w:rPr>
        <w:t>uploaded</w:t>
      </w:r>
      <w:proofErr w:type="gramEnd"/>
      <w:r w:rsidRPr="00F94F91">
        <w:rPr>
          <w:sz w:val="24"/>
          <w:szCs w:val="24"/>
        </w:rPr>
        <w:t xml:space="preserve"> in ‘Documents’, scan/upload at this time and then </w:t>
      </w:r>
      <w:r w:rsidR="00F94F91" w:rsidRPr="00F94F91">
        <w:rPr>
          <w:sz w:val="24"/>
          <w:szCs w:val="24"/>
        </w:rPr>
        <w:t>place the referral packet in the HIPAA bin.</w:t>
      </w:r>
    </w:p>
    <w:p w:rsidR="003C740A" w:rsidRPr="003C740A" w:rsidRDefault="003C740A" w:rsidP="00F94F91">
      <w:pPr>
        <w:pStyle w:val="ListParagraph"/>
        <w:ind w:left="1080"/>
        <w:rPr>
          <w:sz w:val="24"/>
          <w:szCs w:val="24"/>
        </w:rPr>
      </w:pPr>
    </w:p>
    <w:p w:rsidR="00200976" w:rsidRPr="003C740A" w:rsidRDefault="00200976" w:rsidP="003C740A">
      <w:pPr>
        <w:ind w:left="720"/>
        <w:rPr>
          <w:sz w:val="24"/>
          <w:szCs w:val="24"/>
        </w:rPr>
      </w:pPr>
    </w:p>
    <w:sectPr w:rsidR="00200976" w:rsidRPr="003C740A" w:rsidSect="00DC0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E0" w:rsidRDefault="006B6AE0" w:rsidP="001E2486">
      <w:pPr>
        <w:spacing w:after="0" w:line="240" w:lineRule="auto"/>
      </w:pPr>
      <w:r>
        <w:separator/>
      </w:r>
    </w:p>
  </w:endnote>
  <w:endnote w:type="continuationSeparator" w:id="0">
    <w:p w:rsidR="006B6AE0" w:rsidRDefault="006B6AE0" w:rsidP="001E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FA" w:rsidRDefault="00D33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86" w:rsidRPr="001E2486" w:rsidRDefault="001E2486" w:rsidP="001E2486">
    <w:pPr>
      <w:pStyle w:val="Footer"/>
      <w:jc w:val="right"/>
      <w:rPr>
        <w:i/>
        <w:sz w:val="18"/>
        <w:szCs w:val="18"/>
      </w:rPr>
    </w:pPr>
    <w:r w:rsidRPr="001E2486">
      <w:rPr>
        <w:i/>
        <w:sz w:val="18"/>
        <w:szCs w:val="18"/>
      </w:rPr>
      <w:t xml:space="preserve">NCADD-NJ WFNJ FVO, </w:t>
    </w:r>
    <w:r w:rsidR="003F4B34">
      <w:rPr>
        <w:i/>
        <w:sz w:val="18"/>
        <w:szCs w:val="18"/>
      </w:rPr>
      <w:t xml:space="preserve">August </w:t>
    </w:r>
    <w:r w:rsidR="00D33FFA">
      <w:rPr>
        <w:i/>
        <w:sz w:val="18"/>
        <w:szCs w:val="18"/>
      </w:rPr>
      <w:t>2019</w:t>
    </w:r>
  </w:p>
  <w:p w:rsidR="001E2486" w:rsidRDefault="001E2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FA" w:rsidRDefault="00D3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E0" w:rsidRDefault="006B6AE0" w:rsidP="001E2486">
      <w:pPr>
        <w:spacing w:after="0" w:line="240" w:lineRule="auto"/>
      </w:pPr>
      <w:r>
        <w:separator/>
      </w:r>
    </w:p>
  </w:footnote>
  <w:footnote w:type="continuationSeparator" w:id="0">
    <w:p w:rsidR="006B6AE0" w:rsidRDefault="006B6AE0" w:rsidP="001E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FA" w:rsidRDefault="00D33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FA" w:rsidRDefault="00D33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FA" w:rsidRDefault="00D33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11A3"/>
    <w:multiLevelType w:val="hybridMultilevel"/>
    <w:tmpl w:val="9782CEE8"/>
    <w:lvl w:ilvl="0" w:tplc="D944B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25"/>
    <w:rsid w:val="00037DA3"/>
    <w:rsid w:val="001A7A45"/>
    <w:rsid w:val="001E2486"/>
    <w:rsid w:val="00200976"/>
    <w:rsid w:val="00243F5F"/>
    <w:rsid w:val="00281768"/>
    <w:rsid w:val="00397C39"/>
    <w:rsid w:val="003C740A"/>
    <w:rsid w:val="003D1747"/>
    <w:rsid w:val="003D2700"/>
    <w:rsid w:val="003F4B34"/>
    <w:rsid w:val="004967B0"/>
    <w:rsid w:val="004C4512"/>
    <w:rsid w:val="00542A07"/>
    <w:rsid w:val="005E6BF2"/>
    <w:rsid w:val="006043CF"/>
    <w:rsid w:val="006B6AE0"/>
    <w:rsid w:val="007860BE"/>
    <w:rsid w:val="007F4080"/>
    <w:rsid w:val="008606A5"/>
    <w:rsid w:val="008D2816"/>
    <w:rsid w:val="00984566"/>
    <w:rsid w:val="009864E0"/>
    <w:rsid w:val="00A8113E"/>
    <w:rsid w:val="00B34E6F"/>
    <w:rsid w:val="00C72C02"/>
    <w:rsid w:val="00C87625"/>
    <w:rsid w:val="00D30BEE"/>
    <w:rsid w:val="00D31991"/>
    <w:rsid w:val="00D33FFA"/>
    <w:rsid w:val="00D56F54"/>
    <w:rsid w:val="00DC0A18"/>
    <w:rsid w:val="00E13505"/>
    <w:rsid w:val="00EE3878"/>
    <w:rsid w:val="00F94F91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587C"/>
  <w15:docId w15:val="{C1D43BEE-ABE8-467E-97D7-67CC5C8E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86"/>
  </w:style>
  <w:style w:type="paragraph" w:styleId="Footer">
    <w:name w:val="footer"/>
    <w:basedOn w:val="Normal"/>
    <w:link w:val="FooterChar"/>
    <w:uiPriority w:val="99"/>
    <w:unhideWhenUsed/>
    <w:rsid w:val="001E2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cwilliams</dc:creator>
  <cp:lastModifiedBy>Stacey Wolff</cp:lastModifiedBy>
  <cp:revision>2</cp:revision>
  <cp:lastPrinted>2018-12-14T20:17:00Z</cp:lastPrinted>
  <dcterms:created xsi:type="dcterms:W3CDTF">2019-08-12T17:57:00Z</dcterms:created>
  <dcterms:modified xsi:type="dcterms:W3CDTF">2019-08-12T17:57:00Z</dcterms:modified>
</cp:coreProperties>
</file>